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57" w:rsidRDefault="00BD395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351"/>
        <w:gridCol w:w="2969"/>
        <w:gridCol w:w="1351"/>
        <w:gridCol w:w="5220"/>
      </w:tblGrid>
      <w:tr w:rsidR="00BD3957" w:rsidTr="000C5D5B">
        <w:trPr>
          <w:trHeight w:hRule="exact" w:val="960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6"/>
              <w:ind w:left="181" w:right="181" w:firstLine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2014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Course</w:t>
            </w:r>
            <w:r>
              <w:rPr>
                <w:rFonts w:ascii="Arial"/>
                <w:b/>
                <w:spacing w:val="2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Description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z w:val="24"/>
              </w:rPr>
              <w:t>(by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unit)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6"/>
              <w:ind w:left="222" w:right="218" w:firstLine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Exam</w:t>
            </w:r>
            <w:r>
              <w:rPr>
                <w:rFonts w:ascii="Arial"/>
                <w:b/>
                <w:spacing w:val="2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weight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6"/>
              <w:ind w:left="188" w:right="193" w:firstLine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2019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Course</w:t>
            </w:r>
            <w:r>
              <w:rPr>
                <w:rFonts w:ascii="Arial"/>
                <w:b/>
                <w:spacing w:val="2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Description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z w:val="24"/>
              </w:rPr>
              <w:t>(by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unit)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6"/>
              <w:ind w:left="222" w:right="218" w:firstLine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Exam</w:t>
            </w:r>
            <w:r>
              <w:rPr>
                <w:rFonts w:ascii="Arial"/>
                <w:b/>
                <w:spacing w:val="2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weight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D5B" w:rsidRDefault="00613B17" w:rsidP="000C5D5B">
            <w:pPr>
              <w:pStyle w:val="TableParagraph"/>
              <w:spacing w:before="96" w:line="263" w:lineRule="auto"/>
              <w:ind w:left="1160" w:right="1158" w:firstLine="168"/>
              <w:jc w:val="center"/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</w:rPr>
              <w:t>Psychology, 9</w:t>
            </w:r>
            <w:bookmarkStart w:id="0" w:name="_GoBack"/>
            <w:bookmarkEnd w:id="0"/>
            <w:r w:rsidR="000C5D5B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</w:rPr>
              <w:t>e</w:t>
            </w:r>
          </w:p>
          <w:p w:rsidR="000C5D5B" w:rsidRPr="000C5D5B" w:rsidRDefault="000C5D5B" w:rsidP="00307752">
            <w:pPr>
              <w:pStyle w:val="TableParagraph"/>
              <w:spacing w:before="96" w:line="263" w:lineRule="auto"/>
              <w:ind w:left="1160" w:right="1158" w:firstLine="168"/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 w:rsidRPr="000C5D5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By </w:t>
            </w:r>
            <w:r w:rsidR="003077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David G. Myers</w:t>
            </w:r>
          </w:p>
        </w:tc>
      </w:tr>
      <w:tr w:rsidR="00BD3957">
        <w:trPr>
          <w:trHeight w:hRule="exact" w:val="64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History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approaches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2-4%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Scientific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foundations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10-14%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957" w:rsidRDefault="000C5D5B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C1C1C"/>
                <w:spacing w:val="-1"/>
              </w:rPr>
              <w:t xml:space="preserve">Prologue </w:t>
            </w:r>
            <w:r w:rsidRPr="000C5D5B">
              <w:rPr>
                <w:rFonts w:ascii="Arial"/>
                <w:color w:val="1C1C1C"/>
                <w:spacing w:val="-1"/>
              </w:rPr>
              <w:t>The Story of Psychology</w:t>
            </w:r>
          </w:p>
          <w:p w:rsidR="000C5D5B" w:rsidRPr="000C5D5B" w:rsidRDefault="000C5D5B" w:rsidP="000C5D5B">
            <w:pPr>
              <w:pStyle w:val="TableParagraph"/>
              <w:spacing w:before="40"/>
              <w:ind w:left="88" w:right="181" w:hanging="1"/>
              <w:rPr>
                <w:rFonts w:ascii="Arial"/>
                <w:b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 </w:t>
            </w:r>
            <w:r w:rsidRPr="000C5D5B">
              <w:rPr>
                <w:rFonts w:ascii="Arial"/>
                <w:color w:val="1C1C1C"/>
                <w:spacing w:val="-1"/>
              </w:rPr>
              <w:t>Thinking Critically with Psychological Science</w:t>
            </w:r>
          </w:p>
        </w:tc>
      </w:tr>
      <w:tr w:rsidR="00BD3957">
        <w:trPr>
          <w:trHeight w:hRule="exact" w:val="64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Methods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8-10%</w:t>
            </w:r>
          </w:p>
        </w:tc>
        <w:tc>
          <w:tcPr>
            <w:tcW w:w="2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BD3957"/>
        </w:tc>
      </w:tr>
      <w:tr w:rsidR="00BD3957">
        <w:trPr>
          <w:trHeight w:hRule="exact" w:val="638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Biological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Bases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8-10%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 w:right="9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Biological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Behavior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8-10%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957" w:rsidRDefault="000C5D5B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2 </w:t>
            </w:r>
            <w:r w:rsidRPr="000C5D5B">
              <w:rPr>
                <w:rFonts w:ascii="Arial"/>
                <w:color w:val="1C1C1C"/>
                <w:spacing w:val="-1"/>
              </w:rPr>
              <w:t>The Biology of Mind</w:t>
            </w:r>
          </w:p>
          <w:p w:rsidR="00BD3957" w:rsidRDefault="000C5D5B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3 </w:t>
            </w:r>
            <w:r w:rsidRPr="000C5D5B">
              <w:rPr>
                <w:rFonts w:ascii="Arial"/>
                <w:color w:val="1C1C1C"/>
                <w:spacing w:val="-1"/>
              </w:rPr>
              <w:t>Consciousness and the Two-Track Mind</w:t>
            </w:r>
          </w:p>
          <w:p w:rsidR="00BD3957" w:rsidRDefault="00E16B8A">
            <w:pPr>
              <w:pStyle w:val="TableParagraph"/>
              <w:spacing w:before="40" w:line="275" w:lineRule="auto"/>
              <w:ind w:left="87" w:right="3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Note: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does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not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Hypnosis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(not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2019-20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Psych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exam)</w:t>
            </w:r>
          </w:p>
        </w:tc>
      </w:tr>
      <w:tr w:rsidR="00BD3957">
        <w:trPr>
          <w:trHeight w:hRule="exact" w:val="744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States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Consciousness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2-4%</w:t>
            </w:r>
          </w:p>
        </w:tc>
        <w:tc>
          <w:tcPr>
            <w:tcW w:w="2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BD3957"/>
        </w:tc>
      </w:tr>
      <w:tr w:rsidR="00BD3957">
        <w:trPr>
          <w:trHeight w:hRule="exact" w:val="473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Sensation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Perception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6-8%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Sensation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Perception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6-8%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0C5D5B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6 </w:t>
            </w:r>
            <w:r w:rsidRPr="000C5D5B">
              <w:rPr>
                <w:rFonts w:ascii="Arial"/>
                <w:color w:val="1C1C1C"/>
                <w:spacing w:val="-1"/>
              </w:rPr>
              <w:t>Sensation and Perception</w:t>
            </w:r>
          </w:p>
        </w:tc>
      </w:tr>
      <w:tr w:rsidR="00BD3957">
        <w:trPr>
          <w:trHeight w:hRule="exact" w:val="51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Learning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7-9%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Learning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7-9%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0C5D5B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7 </w:t>
            </w:r>
            <w:r w:rsidRPr="000C5D5B">
              <w:rPr>
                <w:rFonts w:ascii="Arial"/>
                <w:color w:val="1C1C1C"/>
                <w:spacing w:val="-1"/>
              </w:rPr>
              <w:t>Learning</w:t>
            </w:r>
          </w:p>
        </w:tc>
      </w:tr>
      <w:tr w:rsidR="00BD3957">
        <w:trPr>
          <w:trHeight w:hRule="exact" w:val="64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Cognition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8-10%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Cognitive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Psychology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13-17%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5621" w:rsidRDefault="00C95621">
            <w:pPr>
              <w:pStyle w:val="TableParagraph"/>
              <w:spacing w:before="40"/>
              <w:ind w:left="87"/>
              <w:rPr>
                <w:rFonts w:ascii="Arial"/>
                <w:b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8 </w:t>
            </w:r>
            <w:r w:rsidRPr="00C95621">
              <w:rPr>
                <w:rFonts w:ascii="Arial"/>
                <w:color w:val="1C1C1C"/>
                <w:spacing w:val="-1"/>
              </w:rPr>
              <w:t>Memory</w:t>
            </w:r>
          </w:p>
          <w:p w:rsidR="00BD3957" w:rsidRDefault="000C5D5B">
            <w:pPr>
              <w:pStyle w:val="TableParagraph"/>
              <w:spacing w:before="40"/>
              <w:ind w:left="87"/>
              <w:rPr>
                <w:rFonts w:ascii="Arial"/>
                <w:b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9 </w:t>
            </w:r>
            <w:r w:rsidRPr="000C5D5B">
              <w:rPr>
                <w:rFonts w:ascii="Arial"/>
                <w:color w:val="1C1C1C"/>
                <w:spacing w:val="-1"/>
              </w:rPr>
              <w:t>Thinking and Language</w:t>
            </w:r>
          </w:p>
          <w:p w:rsidR="000C5D5B" w:rsidRDefault="000C5D5B">
            <w:pPr>
              <w:pStyle w:val="TableParagraph"/>
              <w:spacing w:before="40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10 </w:t>
            </w:r>
            <w:r w:rsidRPr="000C5D5B">
              <w:rPr>
                <w:rFonts w:ascii="Arial"/>
                <w:color w:val="1C1C1C"/>
                <w:spacing w:val="-1"/>
              </w:rPr>
              <w:t>Intelligence</w:t>
            </w:r>
          </w:p>
        </w:tc>
      </w:tr>
      <w:tr w:rsidR="00BD3957">
        <w:trPr>
          <w:trHeight w:hRule="exact" w:val="725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 w:right="6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Testing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Differences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5-7%</w:t>
            </w:r>
          </w:p>
        </w:tc>
        <w:tc>
          <w:tcPr>
            <w:tcW w:w="2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BD3957"/>
        </w:tc>
      </w:tr>
      <w:tr w:rsidR="00BD3957">
        <w:trPr>
          <w:trHeight w:hRule="exact" w:val="727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Developmental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7-9%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Developmental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7-9%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0C5D5B">
            <w:pPr>
              <w:pStyle w:val="TableParagraph"/>
              <w:spacing w:before="95"/>
              <w:ind w:left="87"/>
              <w:rPr>
                <w:rFonts w:ascii="Arial"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4 </w:t>
            </w:r>
            <w:r w:rsidRPr="000C5D5B">
              <w:rPr>
                <w:rFonts w:ascii="Arial"/>
                <w:color w:val="1C1C1C"/>
                <w:spacing w:val="-1"/>
              </w:rPr>
              <w:t>Nature, Nu</w:t>
            </w:r>
            <w:r w:rsidR="00307752">
              <w:rPr>
                <w:rFonts w:ascii="Arial"/>
                <w:color w:val="1C1C1C"/>
                <w:spacing w:val="-1"/>
              </w:rPr>
              <w:t>r</w:t>
            </w:r>
            <w:r w:rsidRPr="000C5D5B">
              <w:rPr>
                <w:rFonts w:ascii="Arial"/>
                <w:color w:val="1C1C1C"/>
                <w:spacing w:val="-1"/>
              </w:rPr>
              <w:t>ture, and Human Diversity</w:t>
            </w:r>
          </w:p>
          <w:p w:rsidR="000C5D5B" w:rsidRDefault="000C5D5B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5 </w:t>
            </w:r>
            <w:r w:rsidRPr="000C5D5B">
              <w:rPr>
                <w:rFonts w:ascii="Arial"/>
                <w:color w:val="1C1C1C"/>
                <w:spacing w:val="-1"/>
              </w:rPr>
              <w:t>Developing Through the Life Span</w:t>
            </w:r>
          </w:p>
        </w:tc>
      </w:tr>
      <w:tr w:rsidR="00BD3957">
        <w:trPr>
          <w:trHeight w:hRule="exact" w:val="64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Motivation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Emotion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6-8%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 w:right="4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Motivation,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Emotion, 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Personality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11-15%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957" w:rsidRDefault="000C5D5B">
            <w:pPr>
              <w:pStyle w:val="TableParagraph"/>
              <w:spacing w:before="37"/>
              <w:ind w:left="87"/>
              <w:rPr>
                <w:rFonts w:ascii="Arial"/>
                <w:b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11 </w:t>
            </w:r>
            <w:r w:rsidR="00307752">
              <w:rPr>
                <w:rFonts w:ascii="Arial"/>
                <w:color w:val="1C1C1C"/>
                <w:spacing w:val="-1"/>
              </w:rPr>
              <w:t>Motivation and Work</w:t>
            </w:r>
          </w:p>
          <w:p w:rsidR="000C5D5B" w:rsidRDefault="000C5D5B">
            <w:pPr>
              <w:pStyle w:val="TableParagraph"/>
              <w:spacing w:before="37"/>
              <w:ind w:left="87"/>
              <w:rPr>
                <w:rFonts w:ascii="Arial"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12 </w:t>
            </w:r>
            <w:r w:rsidRPr="000C5D5B">
              <w:rPr>
                <w:rFonts w:ascii="Arial"/>
                <w:color w:val="1C1C1C"/>
                <w:spacing w:val="-1"/>
              </w:rPr>
              <w:t>Emotions, Stress, and Health</w:t>
            </w:r>
          </w:p>
          <w:p w:rsidR="000C5D5B" w:rsidRDefault="00307752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13</w:t>
            </w:r>
            <w:r w:rsidR="000C5D5B">
              <w:rPr>
                <w:rFonts w:ascii="Arial"/>
                <w:b/>
                <w:color w:val="1C1C1C"/>
                <w:spacing w:val="-1"/>
              </w:rPr>
              <w:t xml:space="preserve"> </w:t>
            </w:r>
            <w:r w:rsidR="000C5D5B" w:rsidRPr="000C5D5B">
              <w:rPr>
                <w:rFonts w:ascii="Arial"/>
                <w:color w:val="1C1C1C"/>
                <w:spacing w:val="-1"/>
              </w:rPr>
              <w:t>Personality</w:t>
            </w:r>
          </w:p>
        </w:tc>
      </w:tr>
      <w:tr w:rsidR="00BD3957">
        <w:trPr>
          <w:trHeight w:hRule="exact" w:val="638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Personality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5-7%</w:t>
            </w:r>
          </w:p>
        </w:tc>
        <w:tc>
          <w:tcPr>
            <w:tcW w:w="2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BD3957"/>
        </w:tc>
      </w:tr>
      <w:tr w:rsidR="00BD3957">
        <w:trPr>
          <w:trHeight w:hRule="exact" w:val="64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Disorders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7-9%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Clinical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Psychology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12-16%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957" w:rsidRDefault="00AC01A5">
            <w:pPr>
              <w:pStyle w:val="TableParagraph"/>
              <w:spacing w:before="37"/>
              <w:ind w:left="87"/>
              <w:rPr>
                <w:rFonts w:ascii="Arial"/>
                <w:b/>
                <w:color w:val="1C1C1C"/>
                <w:spacing w:val="-1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14</w:t>
            </w:r>
            <w:r w:rsidR="000C5D5B">
              <w:rPr>
                <w:rFonts w:ascii="Arial"/>
                <w:b/>
                <w:color w:val="1C1C1C"/>
                <w:spacing w:val="-1"/>
              </w:rPr>
              <w:t xml:space="preserve"> </w:t>
            </w:r>
            <w:r w:rsidR="000C5D5B" w:rsidRPr="000C5D5B">
              <w:rPr>
                <w:rFonts w:ascii="Arial"/>
                <w:color w:val="1C1C1C"/>
                <w:spacing w:val="-1"/>
              </w:rPr>
              <w:t>Psychological Disorders</w:t>
            </w:r>
          </w:p>
          <w:p w:rsidR="000C5D5B" w:rsidRDefault="00AC01A5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15</w:t>
            </w:r>
            <w:r w:rsidR="000C5D5B">
              <w:rPr>
                <w:rFonts w:ascii="Arial"/>
                <w:b/>
                <w:color w:val="1C1C1C"/>
                <w:spacing w:val="-1"/>
              </w:rPr>
              <w:t xml:space="preserve"> </w:t>
            </w:r>
            <w:r w:rsidR="000C5D5B" w:rsidRPr="000C5D5B">
              <w:rPr>
                <w:rFonts w:ascii="Arial"/>
                <w:color w:val="1C1C1C"/>
                <w:spacing w:val="-1"/>
              </w:rPr>
              <w:t>Therapy</w:t>
            </w:r>
          </w:p>
        </w:tc>
      </w:tr>
      <w:tr w:rsidR="00BD3957">
        <w:trPr>
          <w:trHeight w:hRule="exact" w:val="641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Treatment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5-7%</w:t>
            </w:r>
          </w:p>
        </w:tc>
        <w:tc>
          <w:tcPr>
            <w:tcW w:w="2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BD3957"/>
        </w:tc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BD3957"/>
        </w:tc>
      </w:tr>
      <w:tr w:rsidR="00BD3957">
        <w:trPr>
          <w:trHeight w:hRule="exact" w:val="509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Social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8-10%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Psychology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8-10%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AC01A5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1C1C1C"/>
                <w:spacing w:val="-1"/>
              </w:rPr>
              <w:t>Ch</w:t>
            </w:r>
            <w:proofErr w:type="spellEnd"/>
            <w:r>
              <w:rPr>
                <w:rFonts w:ascii="Arial"/>
                <w:b/>
                <w:color w:val="1C1C1C"/>
                <w:spacing w:val="-1"/>
              </w:rPr>
              <w:t xml:space="preserve"> 16</w:t>
            </w:r>
            <w:r w:rsidR="000C5D5B">
              <w:rPr>
                <w:rFonts w:ascii="Arial"/>
                <w:b/>
                <w:color w:val="1C1C1C"/>
                <w:spacing w:val="-1"/>
              </w:rPr>
              <w:t xml:space="preserve"> </w:t>
            </w:r>
            <w:r w:rsidR="000C5D5B" w:rsidRPr="000C5D5B">
              <w:rPr>
                <w:rFonts w:ascii="Arial"/>
                <w:color w:val="1C1C1C"/>
                <w:spacing w:val="-1"/>
              </w:rPr>
              <w:t>Social Psychology</w:t>
            </w:r>
          </w:p>
        </w:tc>
      </w:tr>
      <w:tr w:rsidR="00BD3957">
        <w:trPr>
          <w:trHeight w:hRule="exact" w:val="475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 w:rsidR="00BD3957" w:rsidRDefault="00E16B8A">
            <w:pPr>
              <w:pStyle w:val="TableParagraph"/>
              <w:spacing w:before="9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84-112%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5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3957" w:rsidRDefault="00E16B8A">
            <w:pPr>
              <w:pStyle w:val="TableParagraph"/>
              <w:spacing w:before="9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82-108%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57" w:rsidRDefault="00BD3957"/>
        </w:tc>
      </w:tr>
    </w:tbl>
    <w:p w:rsidR="00E16B8A" w:rsidRDefault="00E16B8A"/>
    <w:sectPr w:rsidR="00E16B8A">
      <w:type w:val="continuous"/>
      <w:pgSz w:w="15840" w:h="12240" w:orient="landscape"/>
      <w:pgMar w:top="940" w:right="10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7"/>
    <w:rsid w:val="00004A32"/>
    <w:rsid w:val="000C5D5B"/>
    <w:rsid w:val="00307752"/>
    <w:rsid w:val="00613B17"/>
    <w:rsid w:val="00856B41"/>
    <w:rsid w:val="00AC01A5"/>
    <w:rsid w:val="00BD3957"/>
    <w:rsid w:val="00C95621"/>
    <w:rsid w:val="00E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D111B-834E-46EE-8F9A-D06788E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Pierce-Bratcher, Janie</dc:creator>
  <cp:lastModifiedBy>Pierce-Bratcher, Janie</cp:lastModifiedBy>
  <cp:revision>4</cp:revision>
  <dcterms:created xsi:type="dcterms:W3CDTF">2019-05-21T22:41:00Z</dcterms:created>
  <dcterms:modified xsi:type="dcterms:W3CDTF">2019-05-21T22:46:00Z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2019-05-21T00:00:00Z</vt:filetime>
  </property>
</Properties>
</file>